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461BB" w:rsidR="00934D58" w:rsidP="00934D58" w:rsidRDefault="00934D58" w14:paraId="4002ac8" w14:textId="4002ac8">
      <w:pPr>
        <w:jc w:val="center"/>
        <w15:collapsed w:val="false"/>
        <w:rPr>
          <w:rFonts w:ascii="Arial" w:hAnsi="Arial" w:cs="Arial"/>
          <w:sz w:val="22"/>
          <w:szCs w:val="22"/>
        </w:rPr>
      </w:pPr>
      <w:bookmarkStart w:name="_GoBack" w:id="0"/>
      <w:bookmarkEnd w:id="0"/>
      <w:r w:rsidRPr="008461BB">
        <w:rPr>
          <w:rFonts w:ascii="Arial" w:hAnsi="Arial" w:cs="Arial"/>
          <w:sz w:val="22"/>
          <w:szCs w:val="22"/>
        </w:rPr>
        <w:t>Z A P I S N I K</w:t>
      </w:r>
    </w:p>
    <w:p w:rsidRPr="008461BB" w:rsidR="00934D58" w:rsidP="00934D58" w:rsidRDefault="00934D58">
      <w:pPr>
        <w:jc w:val="both"/>
        <w:rPr>
          <w:rFonts w:ascii="Arial" w:hAnsi="Arial" w:cs="Arial"/>
          <w:sz w:val="22"/>
          <w:szCs w:val="22"/>
        </w:rPr>
      </w:pPr>
    </w:p>
    <w:p w:rsidRPr="008461BB" w:rsidR="00D42DE7" w:rsidP="00BB2997" w:rsidRDefault="00072EF7">
      <w:pPr>
        <w:jc w:val="both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>sa ročišta održanog pred</w:t>
      </w:r>
      <w:r w:rsidRPr="008461BB" w:rsidR="00D42DE7">
        <w:rPr>
          <w:rFonts w:ascii="Arial" w:hAnsi="Arial" w:cs="Arial"/>
          <w:sz w:val="22"/>
          <w:szCs w:val="22"/>
        </w:rPr>
        <w:t xml:space="preserve"> Trgovačk</w:t>
      </w:r>
      <w:r w:rsidRPr="008461BB">
        <w:rPr>
          <w:rFonts w:ascii="Arial" w:hAnsi="Arial" w:cs="Arial"/>
          <w:sz w:val="22"/>
          <w:szCs w:val="22"/>
        </w:rPr>
        <w:t>im</w:t>
      </w:r>
      <w:r w:rsidRPr="008461BB" w:rsidR="00D42DE7">
        <w:rPr>
          <w:rFonts w:ascii="Arial" w:hAnsi="Arial" w:cs="Arial"/>
          <w:sz w:val="22"/>
          <w:szCs w:val="22"/>
        </w:rPr>
        <w:t xml:space="preserve"> sud</w:t>
      </w:r>
      <w:r w:rsidRPr="008461BB">
        <w:rPr>
          <w:rFonts w:ascii="Arial" w:hAnsi="Arial" w:cs="Arial"/>
          <w:sz w:val="22"/>
          <w:szCs w:val="22"/>
        </w:rPr>
        <w:t>om</w:t>
      </w:r>
      <w:r w:rsidRPr="008461BB" w:rsidR="00D42DE7">
        <w:rPr>
          <w:rFonts w:ascii="Arial" w:hAnsi="Arial" w:cs="Arial"/>
          <w:sz w:val="22"/>
          <w:szCs w:val="22"/>
        </w:rPr>
        <w:t xml:space="preserve"> u Zadru, </w:t>
      </w:r>
      <w:r w:rsidR="00B03756">
        <w:rPr>
          <w:rFonts w:ascii="Arial" w:hAnsi="Arial" w:cs="Arial"/>
          <w:sz w:val="22"/>
          <w:szCs w:val="22"/>
        </w:rPr>
        <w:t>11. kolovoza</w:t>
      </w:r>
      <w:r w:rsidR="001942C0">
        <w:rPr>
          <w:rFonts w:ascii="Arial" w:hAnsi="Arial" w:cs="Arial"/>
          <w:sz w:val="22"/>
          <w:szCs w:val="22"/>
        </w:rPr>
        <w:t xml:space="preserve"> 2022</w:t>
      </w:r>
      <w:r w:rsidRPr="008461BB" w:rsidR="004B33CA">
        <w:rPr>
          <w:rFonts w:ascii="Arial" w:hAnsi="Arial" w:cs="Arial"/>
          <w:sz w:val="22"/>
          <w:szCs w:val="22"/>
        </w:rPr>
        <w:t>.,</w:t>
      </w:r>
      <w:r w:rsidRPr="008461BB" w:rsidR="00D42DE7">
        <w:rPr>
          <w:rFonts w:ascii="Arial" w:hAnsi="Arial" w:cs="Arial"/>
          <w:sz w:val="22"/>
          <w:szCs w:val="22"/>
        </w:rPr>
        <w:t xml:space="preserve"> povodom prijedloga za otvaranje stečajnog postupka nad dužnikom</w:t>
      </w:r>
      <w:r w:rsidRPr="008461BB" w:rsidR="00BB2997">
        <w:rPr>
          <w:rFonts w:ascii="Arial" w:hAnsi="Arial" w:cs="Arial"/>
          <w:sz w:val="22"/>
          <w:szCs w:val="22"/>
        </w:rPr>
        <w:t xml:space="preserve"> </w:t>
      </w:r>
      <w:r w:rsidR="002859F4">
        <w:rPr>
          <w:rFonts w:ascii="Arial" w:hAnsi="Arial" w:cs="Arial"/>
          <w:sz w:val="22"/>
          <w:szCs w:val="22"/>
        </w:rPr>
        <w:t>PORTING d.o.o., Zadar, Ulica Tomislava Ivčića 1 B, OIB:83619931434</w:t>
      </w:r>
      <w:r w:rsidRPr="008461BB" w:rsidR="002411BD">
        <w:rPr>
          <w:rFonts w:ascii="Arial" w:hAnsi="Arial" w:cs="Arial"/>
          <w:sz w:val="22"/>
          <w:szCs w:val="22"/>
        </w:rPr>
        <w:t>,</w:t>
      </w:r>
      <w:r w:rsidRPr="008461BB" w:rsidR="0051226C">
        <w:rPr>
          <w:rFonts w:ascii="Arial" w:hAnsi="Arial" w:cs="Arial"/>
          <w:sz w:val="22"/>
          <w:szCs w:val="22"/>
        </w:rPr>
        <w:t xml:space="preserve"> </w:t>
      </w:r>
      <w:r w:rsidRPr="008461BB" w:rsidR="00D42DE7">
        <w:rPr>
          <w:rFonts w:ascii="Arial" w:hAnsi="Arial" w:cs="Arial"/>
          <w:sz w:val="22"/>
          <w:szCs w:val="22"/>
        </w:rPr>
        <w:t xml:space="preserve">radi </w:t>
      </w:r>
      <w:r w:rsidRPr="008461BB" w:rsidR="00E762B9">
        <w:rPr>
          <w:rFonts w:ascii="Arial" w:hAnsi="Arial" w:cs="Arial"/>
          <w:sz w:val="22"/>
          <w:szCs w:val="22"/>
        </w:rPr>
        <w:t xml:space="preserve">očitovanja o prijedlogu </w:t>
      </w:r>
      <w:r w:rsidRPr="008461BB" w:rsidR="00D42DE7">
        <w:rPr>
          <w:rFonts w:ascii="Arial" w:hAnsi="Arial" w:cs="Arial"/>
          <w:sz w:val="22"/>
          <w:szCs w:val="22"/>
        </w:rPr>
        <w:t xml:space="preserve">za otvaranje stečajnog postupka i rasprave o pretpostavkama za otvaranje stečajnog postupka </w:t>
      </w:r>
    </w:p>
    <w:p w:rsidRPr="008461BB" w:rsidR="00934D58" w:rsidP="00934D58" w:rsidRDefault="00934D58">
      <w:pPr>
        <w:jc w:val="both"/>
        <w:rPr>
          <w:rFonts w:ascii="Arial" w:hAnsi="Arial" w:cs="Arial"/>
          <w:sz w:val="22"/>
          <w:szCs w:val="22"/>
        </w:rPr>
      </w:pPr>
    </w:p>
    <w:p w:rsidRPr="008461BB" w:rsidR="006525A1" w:rsidP="006525A1" w:rsidRDefault="006525A1">
      <w:pPr>
        <w:jc w:val="both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 xml:space="preserve">Nazočni od suda: </w:t>
      </w:r>
    </w:p>
    <w:p w:rsidRPr="008461BB" w:rsidR="006525A1" w:rsidP="006525A1" w:rsidRDefault="00850F5F">
      <w:pPr>
        <w:jc w:val="both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 xml:space="preserve">Ana </w:t>
      </w:r>
      <w:proofErr w:type="spellStart"/>
      <w:r w:rsidRPr="008461BB">
        <w:rPr>
          <w:rFonts w:ascii="Arial" w:hAnsi="Arial" w:cs="Arial"/>
          <w:sz w:val="22"/>
          <w:szCs w:val="22"/>
        </w:rPr>
        <w:t>Markač</w:t>
      </w:r>
      <w:proofErr w:type="spellEnd"/>
      <w:r w:rsidRPr="008461BB">
        <w:rPr>
          <w:rFonts w:ascii="Arial" w:hAnsi="Arial" w:cs="Arial"/>
          <w:sz w:val="22"/>
          <w:szCs w:val="22"/>
        </w:rPr>
        <w:t>, sutkinja</w:t>
      </w:r>
    </w:p>
    <w:p w:rsidRPr="008461BB" w:rsidR="006525A1" w:rsidP="006525A1" w:rsidRDefault="00214DC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Ana Matković</w:t>
      </w:r>
      <w:r w:rsidRPr="008461BB" w:rsidR="006525A1">
        <w:rPr>
          <w:rFonts w:ascii="Arial" w:hAnsi="Arial" w:cs="Arial"/>
          <w:sz w:val="22"/>
          <w:szCs w:val="22"/>
        </w:rPr>
        <w:t>, zapisničar</w:t>
      </w:r>
    </w:p>
    <w:p w:rsidRPr="008461BB" w:rsidR="006525A1" w:rsidP="006525A1" w:rsidRDefault="006525A1">
      <w:pPr>
        <w:jc w:val="both"/>
        <w:rPr>
          <w:rFonts w:ascii="Arial" w:hAnsi="Arial" w:cs="Arial"/>
          <w:sz w:val="22"/>
          <w:szCs w:val="22"/>
        </w:rPr>
      </w:pPr>
    </w:p>
    <w:p w:rsidRPr="008461BB" w:rsidR="0095475A" w:rsidP="002930D3" w:rsidRDefault="006525A1">
      <w:pPr>
        <w:jc w:val="both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 xml:space="preserve">Početak u </w:t>
      </w:r>
      <w:r w:rsidR="00F9389B">
        <w:rPr>
          <w:rFonts w:ascii="Arial" w:hAnsi="Arial" w:cs="Arial"/>
          <w:sz w:val="22"/>
          <w:szCs w:val="22"/>
        </w:rPr>
        <w:t>9,</w:t>
      </w:r>
      <w:r w:rsidR="002859F4">
        <w:rPr>
          <w:rFonts w:ascii="Arial" w:hAnsi="Arial" w:cs="Arial"/>
          <w:sz w:val="22"/>
          <w:szCs w:val="22"/>
        </w:rPr>
        <w:t>30</w:t>
      </w:r>
      <w:r w:rsidRPr="008461BB">
        <w:rPr>
          <w:rFonts w:ascii="Arial" w:hAnsi="Arial" w:cs="Arial"/>
          <w:sz w:val="22"/>
          <w:szCs w:val="22"/>
        </w:rPr>
        <w:t xml:space="preserve"> sati</w:t>
      </w:r>
      <w:r w:rsidRPr="008461BB" w:rsidR="00A966E9">
        <w:rPr>
          <w:rFonts w:ascii="Arial" w:hAnsi="Arial" w:cs="Arial"/>
          <w:sz w:val="22"/>
          <w:szCs w:val="22"/>
        </w:rPr>
        <w:t>.</w:t>
      </w:r>
      <w:r w:rsidRPr="008461BB" w:rsidR="00983A0D">
        <w:rPr>
          <w:rFonts w:ascii="Arial" w:hAnsi="Arial" w:cs="Arial"/>
          <w:sz w:val="22"/>
          <w:szCs w:val="22"/>
        </w:rPr>
        <w:t xml:space="preserve"> </w:t>
      </w:r>
    </w:p>
    <w:p w:rsidRPr="008461BB" w:rsidR="0095475A" w:rsidP="0095475A" w:rsidRDefault="0095475A">
      <w:pPr>
        <w:jc w:val="both"/>
        <w:rPr>
          <w:rFonts w:ascii="Arial" w:hAnsi="Arial" w:cs="Arial"/>
          <w:sz w:val="22"/>
          <w:szCs w:val="22"/>
        </w:rPr>
      </w:pPr>
    </w:p>
    <w:p w:rsidRPr="008461BB" w:rsidR="00110B7D" w:rsidP="00110B7D" w:rsidRDefault="00110B7D">
      <w:pPr>
        <w:jc w:val="both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>Utvrđuje se da su na ročište pristupili:</w:t>
      </w:r>
    </w:p>
    <w:p w:rsidRPr="008461BB" w:rsidR="000C5F91" w:rsidP="00123B79" w:rsidRDefault="00123B79">
      <w:pPr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 xml:space="preserve">     </w:t>
      </w:r>
    </w:p>
    <w:p w:rsidRPr="00B03756" w:rsidR="00AD74C7" w:rsidP="00632F3B" w:rsidRDefault="00416550">
      <w:pPr>
        <w:jc w:val="both"/>
        <w:rPr>
          <w:rFonts w:ascii="Arial" w:hAnsi="Arial" w:cs="Arial"/>
          <w:color w:val="FF0000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>-</w:t>
      </w:r>
      <w:r w:rsidRPr="008461BB">
        <w:rPr>
          <w:rFonts w:ascii="Arial" w:hAnsi="Arial" w:cs="Arial"/>
          <w:sz w:val="22"/>
          <w:szCs w:val="22"/>
        </w:rPr>
        <w:tab/>
      </w:r>
      <w:r w:rsidRPr="008461BB" w:rsidR="00632F3B">
        <w:rPr>
          <w:rFonts w:ascii="Arial" w:hAnsi="Arial" w:cs="Arial"/>
          <w:sz w:val="22"/>
          <w:szCs w:val="22"/>
        </w:rPr>
        <w:t xml:space="preserve">za dužnika: </w:t>
      </w:r>
      <w:r w:rsidRPr="00F71EB9" w:rsidR="00956888">
        <w:rPr>
          <w:rFonts w:ascii="Arial" w:hAnsi="Arial" w:cs="Arial"/>
          <w:sz w:val="22"/>
          <w:szCs w:val="22"/>
        </w:rPr>
        <w:t>nitko, uredno obaviješten putem e-Oglasne ploče sudova</w:t>
      </w:r>
      <w:r w:rsidRPr="00F71EB9" w:rsidR="00155E6D">
        <w:rPr>
          <w:rFonts w:ascii="Arial" w:hAnsi="Arial" w:cs="Arial"/>
          <w:sz w:val="22"/>
          <w:szCs w:val="22"/>
        </w:rPr>
        <w:t xml:space="preserve"> </w:t>
      </w:r>
    </w:p>
    <w:p w:rsidRPr="008461BB" w:rsidR="00632F3B" w:rsidP="002E5E38" w:rsidRDefault="00632F3B">
      <w:pPr>
        <w:jc w:val="both"/>
        <w:rPr>
          <w:rFonts w:ascii="Arial" w:hAnsi="Arial" w:cs="Arial"/>
          <w:sz w:val="22"/>
          <w:szCs w:val="22"/>
        </w:rPr>
      </w:pPr>
    </w:p>
    <w:p w:rsidR="00956888" w:rsidP="002E5E38" w:rsidRDefault="0095688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Obzirom da nema uvjeta za održavanje današnjeg ro</w:t>
      </w:r>
      <w:r w:rsidR="00F00E2C">
        <w:rPr>
          <w:rFonts w:ascii="Arial" w:hAnsi="Arial" w:cs="Arial"/>
          <w:sz w:val="22"/>
          <w:szCs w:val="22"/>
        </w:rPr>
        <w:t>č</w:t>
      </w:r>
      <w:r>
        <w:rPr>
          <w:rFonts w:ascii="Arial" w:hAnsi="Arial" w:cs="Arial"/>
          <w:sz w:val="22"/>
          <w:szCs w:val="22"/>
        </w:rPr>
        <w:t>išta</w:t>
      </w:r>
    </w:p>
    <w:p w:rsidR="00956888" w:rsidP="002E5E38" w:rsidRDefault="00956888">
      <w:pPr>
        <w:jc w:val="both"/>
        <w:rPr>
          <w:rFonts w:ascii="Arial" w:hAnsi="Arial" w:cs="Arial"/>
          <w:sz w:val="22"/>
          <w:szCs w:val="22"/>
        </w:rPr>
      </w:pPr>
    </w:p>
    <w:p w:rsidRPr="008461BB" w:rsidR="00956888" w:rsidP="00956888" w:rsidRDefault="00956888">
      <w:pPr>
        <w:jc w:val="both"/>
        <w:rPr>
          <w:rFonts w:ascii="Arial" w:hAnsi="Arial" w:cs="Arial"/>
          <w:bCs/>
          <w:sz w:val="22"/>
          <w:szCs w:val="22"/>
        </w:rPr>
      </w:pPr>
      <w:r w:rsidRPr="008461BB">
        <w:rPr>
          <w:rFonts w:ascii="Arial" w:hAnsi="Arial" w:cs="Arial"/>
          <w:bCs/>
          <w:sz w:val="22"/>
          <w:szCs w:val="22"/>
        </w:rPr>
        <w:t>Sud donosi</w:t>
      </w:r>
    </w:p>
    <w:p w:rsidRPr="008461BB" w:rsidR="00956888" w:rsidP="00956888" w:rsidRDefault="00956888">
      <w:pPr>
        <w:jc w:val="center"/>
        <w:rPr>
          <w:rFonts w:ascii="Arial" w:hAnsi="Arial" w:cs="Arial"/>
          <w:bCs/>
          <w:sz w:val="22"/>
          <w:szCs w:val="22"/>
        </w:rPr>
      </w:pPr>
      <w:r w:rsidRPr="008461BB">
        <w:rPr>
          <w:rFonts w:ascii="Arial" w:hAnsi="Arial" w:cs="Arial"/>
          <w:bCs/>
          <w:sz w:val="22"/>
          <w:szCs w:val="22"/>
        </w:rPr>
        <w:t xml:space="preserve">r j e š e nj e </w:t>
      </w:r>
    </w:p>
    <w:p w:rsidRPr="008461BB" w:rsidR="00956888" w:rsidP="00956888" w:rsidRDefault="00956888">
      <w:pPr>
        <w:jc w:val="center"/>
        <w:rPr>
          <w:rFonts w:ascii="Arial" w:hAnsi="Arial" w:cs="Arial"/>
          <w:sz w:val="22"/>
          <w:szCs w:val="22"/>
        </w:rPr>
      </w:pPr>
    </w:p>
    <w:p w:rsidRPr="004077D6" w:rsidR="00F71EB9" w:rsidP="00F71EB9" w:rsidRDefault="00F71EB9">
      <w:pPr>
        <w:jc w:val="both"/>
        <w:rPr>
          <w:rFonts w:ascii="Arial" w:hAnsi="Arial" w:cs="Arial"/>
          <w:sz w:val="22"/>
          <w:szCs w:val="22"/>
        </w:rPr>
      </w:pPr>
      <w:r w:rsidRPr="004077D6">
        <w:rPr>
          <w:rFonts w:ascii="Arial" w:hAnsi="Arial" w:cs="Arial"/>
          <w:sz w:val="22"/>
          <w:szCs w:val="22"/>
        </w:rPr>
        <w:t xml:space="preserve">Današnje ročište se odgađa, slijedeće se određuje za </w:t>
      </w:r>
      <w:r>
        <w:rPr>
          <w:rFonts w:ascii="Arial" w:hAnsi="Arial" w:cs="Arial"/>
          <w:sz w:val="22"/>
          <w:szCs w:val="22"/>
        </w:rPr>
        <w:t>29</w:t>
      </w:r>
      <w:r w:rsidRPr="004077D6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>rujna 2022. u 9</w:t>
      </w:r>
      <w:r w:rsidRPr="004077D6">
        <w:rPr>
          <w:rFonts w:ascii="Arial" w:hAnsi="Arial" w:cs="Arial"/>
          <w:sz w:val="22"/>
          <w:szCs w:val="22"/>
        </w:rPr>
        <w:t>,</w:t>
      </w:r>
      <w:r w:rsidR="000145DF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>0 sati, sudnica 14</w:t>
      </w:r>
      <w:r w:rsidRPr="004077D6">
        <w:rPr>
          <w:rFonts w:ascii="Arial" w:hAnsi="Arial" w:cs="Arial"/>
          <w:sz w:val="22"/>
          <w:szCs w:val="22"/>
        </w:rPr>
        <w:t xml:space="preserve">/I na koje ročište će se </w:t>
      </w:r>
      <w:proofErr w:type="spellStart"/>
      <w:r w:rsidRPr="004077D6">
        <w:rPr>
          <w:rFonts w:ascii="Arial" w:hAnsi="Arial" w:cs="Arial"/>
          <w:sz w:val="22"/>
          <w:szCs w:val="22"/>
        </w:rPr>
        <w:t>zz</w:t>
      </w:r>
      <w:proofErr w:type="spellEnd"/>
      <w:r w:rsidRPr="004077D6">
        <w:rPr>
          <w:rFonts w:ascii="Arial" w:hAnsi="Arial" w:cs="Arial"/>
          <w:sz w:val="22"/>
          <w:szCs w:val="22"/>
        </w:rPr>
        <w:t xml:space="preserve"> dužnika pozvati dostavom ovog zapisnika, a koji će se zapisnik objaviti i na e-Oglasna ploča sudova.</w:t>
      </w:r>
    </w:p>
    <w:p w:rsidRPr="008461BB" w:rsidR="00DE3F3E" w:rsidP="00956888" w:rsidRDefault="00DE3F3E">
      <w:pPr>
        <w:jc w:val="both"/>
        <w:rPr>
          <w:rFonts w:ascii="Arial" w:hAnsi="Arial" w:cs="Arial"/>
          <w:sz w:val="22"/>
          <w:szCs w:val="22"/>
        </w:rPr>
      </w:pPr>
    </w:p>
    <w:p w:rsidRPr="008461BB" w:rsidR="00956888" w:rsidP="00956888" w:rsidRDefault="00956888">
      <w:pPr>
        <w:jc w:val="center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 xml:space="preserve">Dovršeno u </w:t>
      </w:r>
      <w:r w:rsidR="00F9389B">
        <w:rPr>
          <w:rFonts w:ascii="Arial" w:hAnsi="Arial" w:cs="Arial"/>
          <w:sz w:val="22"/>
          <w:szCs w:val="22"/>
        </w:rPr>
        <w:t>9,</w:t>
      </w:r>
      <w:r w:rsidR="002859F4">
        <w:rPr>
          <w:rFonts w:ascii="Arial" w:hAnsi="Arial" w:cs="Arial"/>
          <w:sz w:val="22"/>
          <w:szCs w:val="22"/>
        </w:rPr>
        <w:t>35</w:t>
      </w:r>
      <w:r w:rsidRPr="008461BB">
        <w:rPr>
          <w:rFonts w:ascii="Arial" w:hAnsi="Arial" w:cs="Arial"/>
          <w:sz w:val="22"/>
          <w:szCs w:val="22"/>
        </w:rPr>
        <w:t xml:space="preserve"> sati.</w:t>
      </w:r>
    </w:p>
    <w:p w:rsidRPr="008461BB" w:rsidR="00956888" w:rsidP="00956888" w:rsidRDefault="00956888">
      <w:pPr>
        <w:jc w:val="both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 xml:space="preserve">         </w:t>
      </w:r>
      <w:r w:rsidRPr="008461BB">
        <w:rPr>
          <w:rFonts w:ascii="Arial" w:hAnsi="Arial" w:cs="Arial"/>
          <w:sz w:val="22"/>
          <w:szCs w:val="22"/>
        </w:rPr>
        <w:tab/>
      </w:r>
      <w:r w:rsidRPr="008461BB">
        <w:rPr>
          <w:rFonts w:ascii="Arial" w:hAnsi="Arial" w:cs="Arial"/>
          <w:sz w:val="22"/>
          <w:szCs w:val="22"/>
        </w:rPr>
        <w:tab/>
      </w:r>
      <w:r w:rsidRPr="008461BB">
        <w:rPr>
          <w:rFonts w:ascii="Arial" w:hAnsi="Arial" w:cs="Arial"/>
          <w:sz w:val="22"/>
          <w:szCs w:val="22"/>
        </w:rPr>
        <w:tab/>
      </w:r>
      <w:r w:rsidRPr="008461BB">
        <w:rPr>
          <w:rFonts w:ascii="Arial" w:hAnsi="Arial" w:cs="Arial"/>
          <w:sz w:val="22"/>
          <w:szCs w:val="22"/>
        </w:rPr>
        <w:tab/>
      </w:r>
      <w:r w:rsidRPr="008461BB">
        <w:rPr>
          <w:rFonts w:ascii="Arial" w:hAnsi="Arial" w:cs="Arial"/>
          <w:sz w:val="22"/>
          <w:szCs w:val="22"/>
        </w:rPr>
        <w:tab/>
      </w:r>
    </w:p>
    <w:p w:rsidRPr="008461BB" w:rsidR="00956888" w:rsidP="00956888" w:rsidRDefault="00956888">
      <w:pPr>
        <w:jc w:val="both"/>
        <w:rPr>
          <w:rFonts w:ascii="Arial" w:hAnsi="Arial" w:cs="Arial"/>
          <w:sz w:val="22"/>
          <w:szCs w:val="22"/>
        </w:rPr>
      </w:pPr>
    </w:p>
    <w:p w:rsidRPr="008461BB" w:rsidR="00956888" w:rsidP="00956888" w:rsidRDefault="00956888">
      <w:pPr>
        <w:ind w:left="2832" w:firstLine="708"/>
        <w:jc w:val="both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>Sutkinja</w:t>
      </w:r>
      <w:r w:rsidRPr="008461BB">
        <w:rPr>
          <w:rFonts w:ascii="Arial" w:hAnsi="Arial" w:cs="Arial"/>
          <w:sz w:val="22"/>
          <w:szCs w:val="22"/>
        </w:rPr>
        <w:tab/>
      </w:r>
      <w:r w:rsidRPr="008461BB">
        <w:rPr>
          <w:rFonts w:ascii="Arial" w:hAnsi="Arial" w:cs="Arial"/>
          <w:sz w:val="22"/>
          <w:szCs w:val="22"/>
        </w:rPr>
        <w:tab/>
      </w:r>
      <w:r w:rsidRPr="008461BB">
        <w:rPr>
          <w:rFonts w:ascii="Arial" w:hAnsi="Arial" w:cs="Arial"/>
          <w:sz w:val="22"/>
          <w:szCs w:val="22"/>
        </w:rPr>
        <w:tab/>
      </w:r>
      <w:r w:rsidRPr="008461BB">
        <w:rPr>
          <w:rFonts w:ascii="Arial" w:hAnsi="Arial" w:cs="Arial"/>
          <w:sz w:val="22"/>
          <w:szCs w:val="22"/>
        </w:rPr>
        <w:tab/>
      </w:r>
    </w:p>
    <w:p w:rsidRPr="008461BB" w:rsidR="00956888" w:rsidP="00956888" w:rsidRDefault="00956888">
      <w:pPr>
        <w:jc w:val="both"/>
        <w:rPr>
          <w:rFonts w:ascii="Arial" w:hAnsi="Arial" w:cs="Arial"/>
          <w:sz w:val="22"/>
          <w:szCs w:val="22"/>
        </w:rPr>
      </w:pPr>
    </w:p>
    <w:p w:rsidRPr="008461BB" w:rsidR="00956888" w:rsidP="00956888" w:rsidRDefault="00956888">
      <w:pPr>
        <w:jc w:val="both"/>
        <w:rPr>
          <w:rFonts w:ascii="Arial" w:hAnsi="Arial" w:cs="Arial"/>
          <w:sz w:val="22"/>
          <w:szCs w:val="22"/>
        </w:rPr>
      </w:pPr>
    </w:p>
    <w:p w:rsidRPr="008461BB" w:rsidR="00956888" w:rsidP="00956888" w:rsidRDefault="00956888">
      <w:pPr>
        <w:ind w:left="2832" w:firstLine="708"/>
        <w:rPr>
          <w:rFonts w:ascii="Arial" w:hAnsi="Arial" w:cs="Arial"/>
          <w:sz w:val="22"/>
          <w:szCs w:val="22"/>
        </w:rPr>
      </w:pPr>
    </w:p>
    <w:p w:rsidR="00956888" w:rsidP="00956888" w:rsidRDefault="00956888">
      <w:pPr>
        <w:ind w:left="2832" w:firstLine="708"/>
        <w:jc w:val="both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>Zapisničar</w:t>
      </w:r>
      <w:r w:rsidRPr="008461BB">
        <w:rPr>
          <w:rFonts w:ascii="Arial" w:hAnsi="Arial" w:cs="Arial"/>
          <w:sz w:val="22"/>
          <w:szCs w:val="22"/>
        </w:rPr>
        <w:tab/>
      </w:r>
    </w:p>
    <w:p w:rsidR="00956888" w:rsidP="002E5E38" w:rsidRDefault="00956888">
      <w:pPr>
        <w:jc w:val="both"/>
        <w:rPr>
          <w:rFonts w:ascii="Arial" w:hAnsi="Arial" w:cs="Arial"/>
          <w:sz w:val="22"/>
          <w:szCs w:val="22"/>
        </w:rPr>
      </w:pPr>
    </w:p>
    <w:p w:rsidR="00956888" w:rsidP="002E5E38" w:rsidRDefault="00956888">
      <w:pPr>
        <w:jc w:val="both"/>
        <w:rPr>
          <w:rFonts w:ascii="Arial" w:hAnsi="Arial" w:cs="Arial"/>
          <w:sz w:val="22"/>
          <w:szCs w:val="22"/>
        </w:rPr>
      </w:pPr>
    </w:p>
    <w:p w:rsidR="00956888" w:rsidP="002E5E38" w:rsidRDefault="00956888">
      <w:pPr>
        <w:jc w:val="both"/>
        <w:rPr>
          <w:rFonts w:ascii="Arial" w:hAnsi="Arial" w:cs="Arial"/>
          <w:sz w:val="22"/>
          <w:szCs w:val="22"/>
        </w:rPr>
      </w:pPr>
    </w:p>
    <w:p w:rsidR="00956888" w:rsidP="002E5E38" w:rsidRDefault="00956888">
      <w:pPr>
        <w:jc w:val="both"/>
        <w:rPr>
          <w:rFonts w:ascii="Arial" w:hAnsi="Arial" w:cs="Arial"/>
          <w:sz w:val="22"/>
          <w:szCs w:val="22"/>
        </w:rPr>
      </w:pPr>
    </w:p>
    <w:p w:rsidR="00956888" w:rsidP="002E5E38" w:rsidRDefault="00956888">
      <w:pPr>
        <w:jc w:val="both"/>
        <w:rPr>
          <w:rFonts w:ascii="Arial" w:hAnsi="Arial" w:cs="Arial"/>
          <w:sz w:val="22"/>
          <w:szCs w:val="22"/>
        </w:rPr>
      </w:pPr>
    </w:p>
    <w:p w:rsidR="00956888" w:rsidP="002E5E38" w:rsidRDefault="00956888">
      <w:pPr>
        <w:jc w:val="both"/>
        <w:rPr>
          <w:rFonts w:ascii="Arial" w:hAnsi="Arial" w:cs="Arial"/>
          <w:sz w:val="22"/>
          <w:szCs w:val="22"/>
        </w:rPr>
      </w:pPr>
    </w:p>
    <w:p w:rsidR="00956888" w:rsidP="002E5E38" w:rsidRDefault="00956888">
      <w:pPr>
        <w:jc w:val="both"/>
        <w:rPr>
          <w:rFonts w:ascii="Arial" w:hAnsi="Arial" w:cs="Arial"/>
          <w:sz w:val="22"/>
          <w:szCs w:val="22"/>
        </w:rPr>
      </w:pPr>
    </w:p>
    <w:p w:rsidR="00956888" w:rsidP="002E5E38" w:rsidRDefault="00956888">
      <w:pPr>
        <w:jc w:val="both"/>
        <w:rPr>
          <w:rFonts w:ascii="Arial" w:hAnsi="Arial" w:cs="Arial"/>
          <w:sz w:val="22"/>
          <w:szCs w:val="22"/>
        </w:rPr>
      </w:pPr>
    </w:p>
    <w:p w:rsidR="00956888" w:rsidP="002E5E38" w:rsidRDefault="00956888">
      <w:pPr>
        <w:jc w:val="both"/>
        <w:rPr>
          <w:rFonts w:ascii="Arial" w:hAnsi="Arial" w:cs="Arial"/>
          <w:sz w:val="22"/>
          <w:szCs w:val="22"/>
        </w:rPr>
      </w:pPr>
    </w:p>
    <w:p w:rsidR="00F71EB9" w:rsidP="002E5E38" w:rsidRDefault="00F71EB9">
      <w:pPr>
        <w:jc w:val="both"/>
        <w:rPr>
          <w:rFonts w:ascii="Arial" w:hAnsi="Arial" w:cs="Arial"/>
          <w:sz w:val="22"/>
          <w:szCs w:val="22"/>
        </w:rPr>
      </w:pPr>
    </w:p>
    <w:p w:rsidR="00F71EB9" w:rsidP="002E5E38" w:rsidRDefault="00F71EB9">
      <w:pPr>
        <w:jc w:val="both"/>
        <w:rPr>
          <w:rFonts w:ascii="Arial" w:hAnsi="Arial" w:cs="Arial"/>
          <w:sz w:val="22"/>
          <w:szCs w:val="22"/>
        </w:rPr>
      </w:pPr>
    </w:p>
    <w:p w:rsidR="00F71EB9" w:rsidP="002E5E38" w:rsidRDefault="00F71EB9">
      <w:pPr>
        <w:jc w:val="both"/>
        <w:rPr>
          <w:rFonts w:ascii="Arial" w:hAnsi="Arial" w:cs="Arial"/>
          <w:sz w:val="22"/>
          <w:szCs w:val="22"/>
        </w:rPr>
      </w:pPr>
    </w:p>
    <w:p w:rsidR="00F71EB9" w:rsidP="002E5E38" w:rsidRDefault="00F71EB9">
      <w:pPr>
        <w:jc w:val="both"/>
        <w:rPr>
          <w:rFonts w:ascii="Arial" w:hAnsi="Arial" w:cs="Arial"/>
          <w:sz w:val="22"/>
          <w:szCs w:val="22"/>
        </w:rPr>
      </w:pPr>
    </w:p>
    <w:p w:rsidR="00F71EB9" w:rsidP="002E5E38" w:rsidRDefault="00F71EB9">
      <w:pPr>
        <w:jc w:val="both"/>
        <w:rPr>
          <w:rFonts w:ascii="Arial" w:hAnsi="Arial" w:cs="Arial"/>
          <w:sz w:val="22"/>
          <w:szCs w:val="22"/>
        </w:rPr>
      </w:pPr>
    </w:p>
    <w:p w:rsidR="00F71EB9" w:rsidP="002E5E38" w:rsidRDefault="00F71EB9">
      <w:pPr>
        <w:jc w:val="both"/>
        <w:rPr>
          <w:rFonts w:ascii="Arial" w:hAnsi="Arial" w:cs="Arial"/>
          <w:sz w:val="22"/>
          <w:szCs w:val="22"/>
        </w:rPr>
      </w:pPr>
    </w:p>
    <w:p w:rsidR="00F71EB9" w:rsidP="002E5E38" w:rsidRDefault="00F71EB9">
      <w:pPr>
        <w:jc w:val="both"/>
        <w:rPr>
          <w:rFonts w:ascii="Arial" w:hAnsi="Arial" w:cs="Arial"/>
          <w:sz w:val="22"/>
          <w:szCs w:val="22"/>
        </w:rPr>
      </w:pPr>
    </w:p>
    <w:p w:rsidR="00F71EB9" w:rsidP="002E5E38" w:rsidRDefault="00F71EB9">
      <w:pPr>
        <w:jc w:val="both"/>
        <w:rPr>
          <w:rFonts w:ascii="Arial" w:hAnsi="Arial" w:cs="Arial"/>
          <w:sz w:val="22"/>
          <w:szCs w:val="22"/>
        </w:rPr>
      </w:pPr>
    </w:p>
    <w:p w:rsidR="00F71EB9" w:rsidP="002E5E38" w:rsidRDefault="00F71EB9">
      <w:pPr>
        <w:jc w:val="both"/>
        <w:rPr>
          <w:rFonts w:ascii="Arial" w:hAnsi="Arial" w:cs="Arial"/>
          <w:sz w:val="22"/>
          <w:szCs w:val="22"/>
        </w:rPr>
      </w:pPr>
    </w:p>
    <w:p w:rsidR="00F71EB9" w:rsidP="002E5E38" w:rsidRDefault="00F71EB9">
      <w:pPr>
        <w:jc w:val="both"/>
        <w:rPr>
          <w:rFonts w:ascii="Arial" w:hAnsi="Arial" w:cs="Arial"/>
          <w:sz w:val="22"/>
          <w:szCs w:val="22"/>
        </w:rPr>
      </w:pPr>
    </w:p>
    <w:p w:rsidRPr="008461BB" w:rsidR="00956888" w:rsidP="002E5E38" w:rsidRDefault="00956888">
      <w:pPr>
        <w:jc w:val="both"/>
        <w:rPr>
          <w:rFonts w:ascii="Arial" w:hAnsi="Arial" w:cs="Arial"/>
          <w:sz w:val="22"/>
          <w:szCs w:val="22"/>
        </w:rPr>
      </w:pPr>
    </w:p>
    <w:p w:rsidRPr="008461BB" w:rsidR="00B03756" w:rsidRDefault="00B03756">
      <w:pPr>
        <w:ind w:left="2832" w:firstLine="708"/>
        <w:jc w:val="both"/>
        <w:rPr>
          <w:rFonts w:ascii="Arial" w:hAnsi="Arial" w:cs="Arial"/>
          <w:sz w:val="22"/>
          <w:szCs w:val="22"/>
        </w:rPr>
      </w:pPr>
    </w:p>
    <w:sectPr w:rsidRPr="008461BB" w:rsidR="00B03756" w:rsidSect="00956888">
      <w:headerReference w:type="even" r:id="rId9"/>
      <w:headerReference w:type="default" r:id="rId10"/>
      <w:headerReference w:type="first" r:id="rId11"/>
      <w:pgSz w:w="11906" w:h="16838"/>
      <w:pgMar w:top="1417" w:right="1417" w:bottom="1418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259A5" w:rsidRDefault="001259A5">
      <w:r>
        <w:separator/>
      </w:r>
    </w:p>
  </w:endnote>
  <w:endnote w:type="continuationSeparator" w:id="0">
    <w:p w:rsidR="001259A5" w:rsidRDefault="001259A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259A5" w:rsidRDefault="001259A5">
      <w:r>
        <w:separator/>
      </w:r>
    </w:p>
  </w:footnote>
  <w:footnote w:type="continuationSeparator" w:id="0">
    <w:p w:rsidR="001259A5" w:rsidRDefault="001259A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259A5" w:rsidP="00342794" w:rsidRDefault="001259A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259A5" w:rsidRDefault="001259A5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259A5" w:rsidP="00342794" w:rsidRDefault="001259A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111BF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4A1BFE" w:rsidR="001259A5" w:rsidP="008E764E" w:rsidRDefault="00384512">
    <w:pPr>
      <w:pStyle w:val="Zaglavlje"/>
      <w:jc w:val="right"/>
      <w:rPr>
        <w:rFonts w:ascii="Arial" w:hAnsi="Arial" w:cs="Arial"/>
        <w:sz w:val="22"/>
        <w:szCs w:val="22"/>
      </w:rPr>
    </w:pPr>
    <w:r w:rsidRPr="004A1BFE">
      <w:rPr>
        <w:rFonts w:ascii="Arial" w:hAnsi="Arial" w:cs="Arial"/>
        <w:sz w:val="22"/>
        <w:szCs w:val="22"/>
      </w:rPr>
      <w:t>Poslovni broj: 2 St-</w:t>
    </w:r>
    <w:r w:rsidR="002859F4">
      <w:rPr>
        <w:rFonts w:ascii="Arial" w:hAnsi="Arial" w:cs="Arial"/>
        <w:sz w:val="22"/>
        <w:szCs w:val="22"/>
      </w:rPr>
      <w:t>236</w:t>
    </w:r>
    <w:r w:rsidR="00B03756">
      <w:rPr>
        <w:rFonts w:ascii="Arial" w:hAnsi="Arial" w:cs="Arial"/>
        <w:sz w:val="22"/>
        <w:szCs w:val="22"/>
      </w:rPr>
      <w:t>/2022-</w:t>
    </w:r>
    <w:r w:rsidR="00214DC8">
      <w:rPr>
        <w:rFonts w:ascii="Arial" w:hAnsi="Arial" w:cs="Arial"/>
        <w:sz w:val="22"/>
        <w:szCs w:val="22"/>
      </w:rPr>
      <w:t>9</w:t>
    </w: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A1BFE" w:rsidR="00850F5F" w:rsidP="00850F5F" w:rsidRDefault="00850F5F">
    <w:pPr>
      <w:pStyle w:val="Zaglavlje"/>
      <w:jc w:val="right"/>
      <w:rPr>
        <w:rFonts w:ascii="Arial" w:hAnsi="Arial" w:cs="Arial"/>
        <w:sz w:val="22"/>
        <w:szCs w:val="22"/>
      </w:rPr>
    </w:pPr>
    <w:r w:rsidRPr="004A1BFE">
      <w:rPr>
        <w:rFonts w:ascii="Arial" w:hAnsi="Arial" w:cs="Arial"/>
        <w:sz w:val="22"/>
        <w:szCs w:val="22"/>
      </w:rPr>
      <w:t>P</w:t>
    </w:r>
    <w:r w:rsidRPr="004A1BFE" w:rsidR="001B1552">
      <w:rPr>
        <w:rFonts w:ascii="Arial" w:hAnsi="Arial" w:cs="Arial"/>
        <w:sz w:val="22"/>
        <w:szCs w:val="22"/>
      </w:rPr>
      <w:t>oslovni broj: 2 St-</w:t>
    </w:r>
    <w:r w:rsidR="002859F4">
      <w:rPr>
        <w:rFonts w:ascii="Arial" w:hAnsi="Arial" w:cs="Arial"/>
        <w:sz w:val="22"/>
        <w:szCs w:val="22"/>
      </w:rPr>
      <w:t>236</w:t>
    </w:r>
    <w:r w:rsidR="00B03756">
      <w:rPr>
        <w:rFonts w:ascii="Arial" w:hAnsi="Arial" w:cs="Arial"/>
        <w:sz w:val="22"/>
        <w:szCs w:val="22"/>
      </w:rPr>
      <w:t>/2022-</w:t>
    </w:r>
    <w:r w:rsidR="00214DC8">
      <w:rPr>
        <w:rFonts w:ascii="Arial" w:hAnsi="Arial" w:cs="Arial"/>
        <w:sz w:val="22"/>
        <w:szCs w:val="22"/>
      </w:rPr>
      <w:t>9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E44297"/>
    <w:multiLevelType w:val="hybridMultilevel"/>
    <w:tmpl w:val="810E6A5A"/>
    <w:lvl w:ilvl="0" w:tplc="F7BEE158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27047D57"/>
    <w:multiLevelType w:val="hybridMultilevel"/>
    <w:tmpl w:val="B67AE614"/>
    <w:lvl w:ilvl="0" w:tplc="4AE237BC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3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60625F5E"/>
    <w:multiLevelType w:val="hybridMultilevel"/>
    <w:tmpl w:val="3348CA9A"/>
    <w:lvl w:ilvl="0" w:tplc="097ACE4E"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5">
    <w:nsid w:val="670A4705"/>
    <w:multiLevelType w:val="hybridMultilevel"/>
    <w:tmpl w:val="06286A02"/>
    <w:lvl w:ilvl="0" w:tplc="11D208BA">
      <w:start w:val="10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 w:grammar="clean"/>
  <w:attachedTemplate r:id="rId1"/>
  <w:stylePaneFormatFilter w:val="3F01"/>
  <w:defaultTabStop w:val="708"/>
  <w:hyphenationZone w:val="425"/>
  <w:characterSpacingControl w:val="doNotCompress"/>
  <w:hdrShapeDefaults>
    <o:shapedefaults spidmax="36864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1561"/>
    <w:rsid w:val="000023A8"/>
    <w:rsid w:val="0000732E"/>
    <w:rsid w:val="000115DE"/>
    <w:rsid w:val="00011B11"/>
    <w:rsid w:val="000145DF"/>
    <w:rsid w:val="000165CE"/>
    <w:rsid w:val="0001700C"/>
    <w:rsid w:val="00017B95"/>
    <w:rsid w:val="000219F5"/>
    <w:rsid w:val="00022569"/>
    <w:rsid w:val="00026206"/>
    <w:rsid w:val="000324FC"/>
    <w:rsid w:val="000339F9"/>
    <w:rsid w:val="00035BB6"/>
    <w:rsid w:val="000372CF"/>
    <w:rsid w:val="0004160B"/>
    <w:rsid w:val="0004260D"/>
    <w:rsid w:val="000440B6"/>
    <w:rsid w:val="000451F4"/>
    <w:rsid w:val="00046BB1"/>
    <w:rsid w:val="0006551C"/>
    <w:rsid w:val="00071F97"/>
    <w:rsid w:val="00072EF7"/>
    <w:rsid w:val="000766B4"/>
    <w:rsid w:val="000A0E6E"/>
    <w:rsid w:val="000A3F9F"/>
    <w:rsid w:val="000A61DE"/>
    <w:rsid w:val="000B4247"/>
    <w:rsid w:val="000B5A05"/>
    <w:rsid w:val="000C0BF3"/>
    <w:rsid w:val="000C5F91"/>
    <w:rsid w:val="000C6E5F"/>
    <w:rsid w:val="000C7478"/>
    <w:rsid w:val="000D1E7C"/>
    <w:rsid w:val="000E634C"/>
    <w:rsid w:val="000E65FF"/>
    <w:rsid w:val="000F1206"/>
    <w:rsid w:val="000F2B4D"/>
    <w:rsid w:val="000F3383"/>
    <w:rsid w:val="00110B7D"/>
    <w:rsid w:val="0012176C"/>
    <w:rsid w:val="00123B79"/>
    <w:rsid w:val="001259A5"/>
    <w:rsid w:val="001322DD"/>
    <w:rsid w:val="001406A0"/>
    <w:rsid w:val="00141D60"/>
    <w:rsid w:val="0014215E"/>
    <w:rsid w:val="00143894"/>
    <w:rsid w:val="00144166"/>
    <w:rsid w:val="00145838"/>
    <w:rsid w:val="00146934"/>
    <w:rsid w:val="0015140C"/>
    <w:rsid w:val="00151FA4"/>
    <w:rsid w:val="001526E3"/>
    <w:rsid w:val="001552C3"/>
    <w:rsid w:val="00155E6D"/>
    <w:rsid w:val="001633D2"/>
    <w:rsid w:val="001732E3"/>
    <w:rsid w:val="00177E2A"/>
    <w:rsid w:val="00180B0A"/>
    <w:rsid w:val="001903C2"/>
    <w:rsid w:val="001907BD"/>
    <w:rsid w:val="001921CB"/>
    <w:rsid w:val="0019373B"/>
    <w:rsid w:val="00193D0D"/>
    <w:rsid w:val="001942C0"/>
    <w:rsid w:val="00197417"/>
    <w:rsid w:val="001A60E6"/>
    <w:rsid w:val="001A7A67"/>
    <w:rsid w:val="001A7AA7"/>
    <w:rsid w:val="001B09F9"/>
    <w:rsid w:val="001B1552"/>
    <w:rsid w:val="001B1E53"/>
    <w:rsid w:val="001C084E"/>
    <w:rsid w:val="001C0E1D"/>
    <w:rsid w:val="001C134F"/>
    <w:rsid w:val="001D3BFD"/>
    <w:rsid w:val="001D64ED"/>
    <w:rsid w:val="001E3FCE"/>
    <w:rsid w:val="001E5F50"/>
    <w:rsid w:val="001E6047"/>
    <w:rsid w:val="001F218B"/>
    <w:rsid w:val="001F79AB"/>
    <w:rsid w:val="0020196C"/>
    <w:rsid w:val="002123B6"/>
    <w:rsid w:val="00214DC8"/>
    <w:rsid w:val="0021696C"/>
    <w:rsid w:val="002233EE"/>
    <w:rsid w:val="00230BBC"/>
    <w:rsid w:val="0023783A"/>
    <w:rsid w:val="002411BD"/>
    <w:rsid w:val="002416D1"/>
    <w:rsid w:val="00242C9A"/>
    <w:rsid w:val="002464ED"/>
    <w:rsid w:val="00246714"/>
    <w:rsid w:val="00253BEE"/>
    <w:rsid w:val="002561F2"/>
    <w:rsid w:val="002579CA"/>
    <w:rsid w:val="002610A1"/>
    <w:rsid w:val="00274B29"/>
    <w:rsid w:val="0027738E"/>
    <w:rsid w:val="00277A6F"/>
    <w:rsid w:val="0028092B"/>
    <w:rsid w:val="00281BA7"/>
    <w:rsid w:val="002859F4"/>
    <w:rsid w:val="0028708A"/>
    <w:rsid w:val="0029216F"/>
    <w:rsid w:val="002930D3"/>
    <w:rsid w:val="002944C0"/>
    <w:rsid w:val="002974E4"/>
    <w:rsid w:val="002A0011"/>
    <w:rsid w:val="002A0150"/>
    <w:rsid w:val="002A19F0"/>
    <w:rsid w:val="002A4979"/>
    <w:rsid w:val="002A5A4E"/>
    <w:rsid w:val="002B4C20"/>
    <w:rsid w:val="002D212A"/>
    <w:rsid w:val="002D27FE"/>
    <w:rsid w:val="002E16F1"/>
    <w:rsid w:val="002E5E38"/>
    <w:rsid w:val="002E6D90"/>
    <w:rsid w:val="002F44FD"/>
    <w:rsid w:val="003009FD"/>
    <w:rsid w:val="00303238"/>
    <w:rsid w:val="00305225"/>
    <w:rsid w:val="00317811"/>
    <w:rsid w:val="00317A30"/>
    <w:rsid w:val="0032512E"/>
    <w:rsid w:val="00330B17"/>
    <w:rsid w:val="003323E7"/>
    <w:rsid w:val="00334E06"/>
    <w:rsid w:val="003415A8"/>
    <w:rsid w:val="00342794"/>
    <w:rsid w:val="00346B12"/>
    <w:rsid w:val="00346D5E"/>
    <w:rsid w:val="003635BD"/>
    <w:rsid w:val="0037389C"/>
    <w:rsid w:val="00373C01"/>
    <w:rsid w:val="00374E35"/>
    <w:rsid w:val="00384180"/>
    <w:rsid w:val="00384512"/>
    <w:rsid w:val="0038471D"/>
    <w:rsid w:val="00394F21"/>
    <w:rsid w:val="0039603A"/>
    <w:rsid w:val="003A1F19"/>
    <w:rsid w:val="003B2663"/>
    <w:rsid w:val="003B2A1C"/>
    <w:rsid w:val="003B3270"/>
    <w:rsid w:val="003B66E1"/>
    <w:rsid w:val="003C0B04"/>
    <w:rsid w:val="003C2701"/>
    <w:rsid w:val="003C29A0"/>
    <w:rsid w:val="003C29B8"/>
    <w:rsid w:val="003C39C0"/>
    <w:rsid w:val="003C6D29"/>
    <w:rsid w:val="003D53E7"/>
    <w:rsid w:val="003D7E7A"/>
    <w:rsid w:val="003F1C13"/>
    <w:rsid w:val="003F2D68"/>
    <w:rsid w:val="003F5647"/>
    <w:rsid w:val="003F6101"/>
    <w:rsid w:val="003F6389"/>
    <w:rsid w:val="004054E9"/>
    <w:rsid w:val="0040725A"/>
    <w:rsid w:val="00413A80"/>
    <w:rsid w:val="00416550"/>
    <w:rsid w:val="0041694A"/>
    <w:rsid w:val="00417BDC"/>
    <w:rsid w:val="00417DC7"/>
    <w:rsid w:val="00422542"/>
    <w:rsid w:val="00422D35"/>
    <w:rsid w:val="00425B15"/>
    <w:rsid w:val="004353EF"/>
    <w:rsid w:val="00454ABF"/>
    <w:rsid w:val="004579EC"/>
    <w:rsid w:val="00460820"/>
    <w:rsid w:val="00465349"/>
    <w:rsid w:val="00471128"/>
    <w:rsid w:val="004820D4"/>
    <w:rsid w:val="00486B49"/>
    <w:rsid w:val="00486C3E"/>
    <w:rsid w:val="00491A3A"/>
    <w:rsid w:val="004A0A12"/>
    <w:rsid w:val="004A1192"/>
    <w:rsid w:val="004A1BFE"/>
    <w:rsid w:val="004A77F3"/>
    <w:rsid w:val="004B33CA"/>
    <w:rsid w:val="004B4D5A"/>
    <w:rsid w:val="004C47D9"/>
    <w:rsid w:val="004D5D97"/>
    <w:rsid w:val="004E2232"/>
    <w:rsid w:val="004E3771"/>
    <w:rsid w:val="004E4523"/>
    <w:rsid w:val="004E4D4E"/>
    <w:rsid w:val="004F16DA"/>
    <w:rsid w:val="004F1F7C"/>
    <w:rsid w:val="004F7CC1"/>
    <w:rsid w:val="00500940"/>
    <w:rsid w:val="0050552F"/>
    <w:rsid w:val="0051226C"/>
    <w:rsid w:val="00520F31"/>
    <w:rsid w:val="00531E82"/>
    <w:rsid w:val="0053278A"/>
    <w:rsid w:val="00532F74"/>
    <w:rsid w:val="0054164A"/>
    <w:rsid w:val="00557333"/>
    <w:rsid w:val="00561296"/>
    <w:rsid w:val="005642FF"/>
    <w:rsid w:val="005706EE"/>
    <w:rsid w:val="00573626"/>
    <w:rsid w:val="005829D8"/>
    <w:rsid w:val="0058680F"/>
    <w:rsid w:val="00591605"/>
    <w:rsid w:val="00593FAE"/>
    <w:rsid w:val="00596C94"/>
    <w:rsid w:val="0059730A"/>
    <w:rsid w:val="005C685A"/>
    <w:rsid w:val="005D1352"/>
    <w:rsid w:val="005D4DDD"/>
    <w:rsid w:val="005D5C1A"/>
    <w:rsid w:val="005E3615"/>
    <w:rsid w:val="005E50EF"/>
    <w:rsid w:val="005F7BAA"/>
    <w:rsid w:val="00602BE0"/>
    <w:rsid w:val="00603B04"/>
    <w:rsid w:val="006076FC"/>
    <w:rsid w:val="006114E4"/>
    <w:rsid w:val="00624EA3"/>
    <w:rsid w:val="00627839"/>
    <w:rsid w:val="006320A0"/>
    <w:rsid w:val="00632F3B"/>
    <w:rsid w:val="00635208"/>
    <w:rsid w:val="00640530"/>
    <w:rsid w:val="00641B8C"/>
    <w:rsid w:val="0064242F"/>
    <w:rsid w:val="0064336D"/>
    <w:rsid w:val="006473D3"/>
    <w:rsid w:val="006525A1"/>
    <w:rsid w:val="0065277E"/>
    <w:rsid w:val="00653B92"/>
    <w:rsid w:val="00655D78"/>
    <w:rsid w:val="00664336"/>
    <w:rsid w:val="00672C53"/>
    <w:rsid w:val="00672D51"/>
    <w:rsid w:val="00673B4D"/>
    <w:rsid w:val="00674842"/>
    <w:rsid w:val="00675449"/>
    <w:rsid w:val="00675E73"/>
    <w:rsid w:val="00676277"/>
    <w:rsid w:val="00692A3D"/>
    <w:rsid w:val="0069501A"/>
    <w:rsid w:val="006958D9"/>
    <w:rsid w:val="006975F5"/>
    <w:rsid w:val="006A0BCD"/>
    <w:rsid w:val="006B4042"/>
    <w:rsid w:val="006B5307"/>
    <w:rsid w:val="006B73E8"/>
    <w:rsid w:val="006D15D2"/>
    <w:rsid w:val="006D5295"/>
    <w:rsid w:val="006E65D1"/>
    <w:rsid w:val="006F1E65"/>
    <w:rsid w:val="00700F47"/>
    <w:rsid w:val="007030AF"/>
    <w:rsid w:val="00706451"/>
    <w:rsid w:val="00710BB2"/>
    <w:rsid w:val="0072157D"/>
    <w:rsid w:val="00722F11"/>
    <w:rsid w:val="0073287F"/>
    <w:rsid w:val="00735D59"/>
    <w:rsid w:val="0074301F"/>
    <w:rsid w:val="00747A7F"/>
    <w:rsid w:val="0075128E"/>
    <w:rsid w:val="007532D7"/>
    <w:rsid w:val="00754017"/>
    <w:rsid w:val="0076055C"/>
    <w:rsid w:val="00763BE1"/>
    <w:rsid w:val="0076727F"/>
    <w:rsid w:val="007674A4"/>
    <w:rsid w:val="00771B75"/>
    <w:rsid w:val="00773882"/>
    <w:rsid w:val="007756EB"/>
    <w:rsid w:val="007776DC"/>
    <w:rsid w:val="0078144F"/>
    <w:rsid w:val="00785377"/>
    <w:rsid w:val="00787881"/>
    <w:rsid w:val="0079521D"/>
    <w:rsid w:val="007A0585"/>
    <w:rsid w:val="007A3B60"/>
    <w:rsid w:val="007C0742"/>
    <w:rsid w:val="007C0B55"/>
    <w:rsid w:val="007F080D"/>
    <w:rsid w:val="007F4C8D"/>
    <w:rsid w:val="007F53EF"/>
    <w:rsid w:val="00805BFE"/>
    <w:rsid w:val="00810FC0"/>
    <w:rsid w:val="0081324D"/>
    <w:rsid w:val="00816C78"/>
    <w:rsid w:val="00836226"/>
    <w:rsid w:val="00843B07"/>
    <w:rsid w:val="008447FA"/>
    <w:rsid w:val="008461BB"/>
    <w:rsid w:val="00846EA2"/>
    <w:rsid w:val="00850F5F"/>
    <w:rsid w:val="00852CE9"/>
    <w:rsid w:val="00856DFD"/>
    <w:rsid w:val="00866AAF"/>
    <w:rsid w:val="00870470"/>
    <w:rsid w:val="00890A5B"/>
    <w:rsid w:val="00890B1D"/>
    <w:rsid w:val="0089180E"/>
    <w:rsid w:val="00892C55"/>
    <w:rsid w:val="0089425F"/>
    <w:rsid w:val="008A632E"/>
    <w:rsid w:val="008A6A8E"/>
    <w:rsid w:val="008B50A3"/>
    <w:rsid w:val="008C54F8"/>
    <w:rsid w:val="008D5FBF"/>
    <w:rsid w:val="008E45C0"/>
    <w:rsid w:val="008E4ACB"/>
    <w:rsid w:val="008E5688"/>
    <w:rsid w:val="008E6447"/>
    <w:rsid w:val="008E764E"/>
    <w:rsid w:val="008E7E21"/>
    <w:rsid w:val="008F3018"/>
    <w:rsid w:val="00904C8A"/>
    <w:rsid w:val="00905A12"/>
    <w:rsid w:val="00907023"/>
    <w:rsid w:val="0091051A"/>
    <w:rsid w:val="00911D1B"/>
    <w:rsid w:val="00920B72"/>
    <w:rsid w:val="00921C61"/>
    <w:rsid w:val="00924001"/>
    <w:rsid w:val="00924233"/>
    <w:rsid w:val="00925138"/>
    <w:rsid w:val="00925182"/>
    <w:rsid w:val="00931AC5"/>
    <w:rsid w:val="0093332A"/>
    <w:rsid w:val="00934D58"/>
    <w:rsid w:val="0094035A"/>
    <w:rsid w:val="00942EC0"/>
    <w:rsid w:val="00946A60"/>
    <w:rsid w:val="00952A06"/>
    <w:rsid w:val="0095475A"/>
    <w:rsid w:val="00955DAD"/>
    <w:rsid w:val="00956888"/>
    <w:rsid w:val="00957933"/>
    <w:rsid w:val="00961C70"/>
    <w:rsid w:val="009677DE"/>
    <w:rsid w:val="009769C3"/>
    <w:rsid w:val="00977E6F"/>
    <w:rsid w:val="00983A0D"/>
    <w:rsid w:val="00987540"/>
    <w:rsid w:val="00993E67"/>
    <w:rsid w:val="00996D58"/>
    <w:rsid w:val="009A423F"/>
    <w:rsid w:val="009A460F"/>
    <w:rsid w:val="009A4ADE"/>
    <w:rsid w:val="009B0F84"/>
    <w:rsid w:val="009C1DB7"/>
    <w:rsid w:val="009C3880"/>
    <w:rsid w:val="009C7BAB"/>
    <w:rsid w:val="009E322C"/>
    <w:rsid w:val="009E55F7"/>
    <w:rsid w:val="009E56CC"/>
    <w:rsid w:val="009E755B"/>
    <w:rsid w:val="009F05B3"/>
    <w:rsid w:val="009F1B28"/>
    <w:rsid w:val="009F541D"/>
    <w:rsid w:val="00A03F94"/>
    <w:rsid w:val="00A045A2"/>
    <w:rsid w:val="00A1036D"/>
    <w:rsid w:val="00A111BF"/>
    <w:rsid w:val="00A20A31"/>
    <w:rsid w:val="00A2318A"/>
    <w:rsid w:val="00A25442"/>
    <w:rsid w:val="00A3255C"/>
    <w:rsid w:val="00A345E8"/>
    <w:rsid w:val="00A37848"/>
    <w:rsid w:val="00A4726D"/>
    <w:rsid w:val="00A602E5"/>
    <w:rsid w:val="00A61F77"/>
    <w:rsid w:val="00A66CC4"/>
    <w:rsid w:val="00A722BE"/>
    <w:rsid w:val="00A7523A"/>
    <w:rsid w:val="00A75398"/>
    <w:rsid w:val="00A771E7"/>
    <w:rsid w:val="00A77A2B"/>
    <w:rsid w:val="00A803E9"/>
    <w:rsid w:val="00A95E8B"/>
    <w:rsid w:val="00A964B8"/>
    <w:rsid w:val="00A966E9"/>
    <w:rsid w:val="00AA0EBA"/>
    <w:rsid w:val="00AA0F55"/>
    <w:rsid w:val="00AA1A94"/>
    <w:rsid w:val="00AB396A"/>
    <w:rsid w:val="00AB49CC"/>
    <w:rsid w:val="00AB5DDB"/>
    <w:rsid w:val="00AB5F5E"/>
    <w:rsid w:val="00AC31E0"/>
    <w:rsid w:val="00AC4EF6"/>
    <w:rsid w:val="00AC7AD3"/>
    <w:rsid w:val="00AD0053"/>
    <w:rsid w:val="00AD74C7"/>
    <w:rsid w:val="00AD7C41"/>
    <w:rsid w:val="00AE066C"/>
    <w:rsid w:val="00AE1A99"/>
    <w:rsid w:val="00AE2F94"/>
    <w:rsid w:val="00AF2144"/>
    <w:rsid w:val="00AF2562"/>
    <w:rsid w:val="00B00C5F"/>
    <w:rsid w:val="00B03233"/>
    <w:rsid w:val="00B03756"/>
    <w:rsid w:val="00B1119E"/>
    <w:rsid w:val="00B172D4"/>
    <w:rsid w:val="00B2319D"/>
    <w:rsid w:val="00B234AB"/>
    <w:rsid w:val="00B248E1"/>
    <w:rsid w:val="00B335A8"/>
    <w:rsid w:val="00B335D8"/>
    <w:rsid w:val="00B434E3"/>
    <w:rsid w:val="00B529A2"/>
    <w:rsid w:val="00B55A3A"/>
    <w:rsid w:val="00B80760"/>
    <w:rsid w:val="00B83AD2"/>
    <w:rsid w:val="00B8603B"/>
    <w:rsid w:val="00B900C5"/>
    <w:rsid w:val="00B90740"/>
    <w:rsid w:val="00BA0D74"/>
    <w:rsid w:val="00BA2574"/>
    <w:rsid w:val="00BB2997"/>
    <w:rsid w:val="00BB3288"/>
    <w:rsid w:val="00BB6DE5"/>
    <w:rsid w:val="00BC2B90"/>
    <w:rsid w:val="00BC66D2"/>
    <w:rsid w:val="00BD0B26"/>
    <w:rsid w:val="00BD3029"/>
    <w:rsid w:val="00BE0C9A"/>
    <w:rsid w:val="00BE122A"/>
    <w:rsid w:val="00BE5585"/>
    <w:rsid w:val="00BE65F9"/>
    <w:rsid w:val="00BE70D1"/>
    <w:rsid w:val="00BF11F3"/>
    <w:rsid w:val="00BF30C4"/>
    <w:rsid w:val="00BF3366"/>
    <w:rsid w:val="00BF39FB"/>
    <w:rsid w:val="00BF65C0"/>
    <w:rsid w:val="00BF68D3"/>
    <w:rsid w:val="00BF7200"/>
    <w:rsid w:val="00C049A7"/>
    <w:rsid w:val="00C07402"/>
    <w:rsid w:val="00C11822"/>
    <w:rsid w:val="00C138F6"/>
    <w:rsid w:val="00C20EB5"/>
    <w:rsid w:val="00C24E03"/>
    <w:rsid w:val="00C37FE5"/>
    <w:rsid w:val="00C42D57"/>
    <w:rsid w:val="00C436BA"/>
    <w:rsid w:val="00C51F6B"/>
    <w:rsid w:val="00C56BD3"/>
    <w:rsid w:val="00C66E36"/>
    <w:rsid w:val="00C66ED2"/>
    <w:rsid w:val="00C72CA7"/>
    <w:rsid w:val="00C72EF3"/>
    <w:rsid w:val="00C74552"/>
    <w:rsid w:val="00C755C0"/>
    <w:rsid w:val="00C821AA"/>
    <w:rsid w:val="00C85D7A"/>
    <w:rsid w:val="00C90A36"/>
    <w:rsid w:val="00C93334"/>
    <w:rsid w:val="00C945FD"/>
    <w:rsid w:val="00C96200"/>
    <w:rsid w:val="00C96ACE"/>
    <w:rsid w:val="00CA60FE"/>
    <w:rsid w:val="00CB199C"/>
    <w:rsid w:val="00CB1C12"/>
    <w:rsid w:val="00CB1D58"/>
    <w:rsid w:val="00CB5B8C"/>
    <w:rsid w:val="00CB7E1A"/>
    <w:rsid w:val="00CC03BC"/>
    <w:rsid w:val="00CC0931"/>
    <w:rsid w:val="00CC3B8C"/>
    <w:rsid w:val="00CC7791"/>
    <w:rsid w:val="00CD17D1"/>
    <w:rsid w:val="00CD2103"/>
    <w:rsid w:val="00CE0B86"/>
    <w:rsid w:val="00CF2AFD"/>
    <w:rsid w:val="00CF79AD"/>
    <w:rsid w:val="00D0450A"/>
    <w:rsid w:val="00D05B43"/>
    <w:rsid w:val="00D1017A"/>
    <w:rsid w:val="00D12AFE"/>
    <w:rsid w:val="00D14C59"/>
    <w:rsid w:val="00D1714E"/>
    <w:rsid w:val="00D221FA"/>
    <w:rsid w:val="00D25694"/>
    <w:rsid w:val="00D30389"/>
    <w:rsid w:val="00D344D4"/>
    <w:rsid w:val="00D37A2F"/>
    <w:rsid w:val="00D42DE7"/>
    <w:rsid w:val="00D47998"/>
    <w:rsid w:val="00D47B6D"/>
    <w:rsid w:val="00D47C17"/>
    <w:rsid w:val="00D50393"/>
    <w:rsid w:val="00D532E8"/>
    <w:rsid w:val="00D53F1D"/>
    <w:rsid w:val="00D61BBE"/>
    <w:rsid w:val="00D64140"/>
    <w:rsid w:val="00D66287"/>
    <w:rsid w:val="00D7355B"/>
    <w:rsid w:val="00D7666B"/>
    <w:rsid w:val="00D76CE3"/>
    <w:rsid w:val="00D77840"/>
    <w:rsid w:val="00D943C1"/>
    <w:rsid w:val="00D953E2"/>
    <w:rsid w:val="00D96335"/>
    <w:rsid w:val="00DA0A63"/>
    <w:rsid w:val="00DA3F33"/>
    <w:rsid w:val="00DB1579"/>
    <w:rsid w:val="00DB4EBD"/>
    <w:rsid w:val="00DB62A4"/>
    <w:rsid w:val="00DC2EB9"/>
    <w:rsid w:val="00DD3629"/>
    <w:rsid w:val="00DD5100"/>
    <w:rsid w:val="00DD6FA0"/>
    <w:rsid w:val="00DE3F3E"/>
    <w:rsid w:val="00DE7113"/>
    <w:rsid w:val="00DF2FBC"/>
    <w:rsid w:val="00DF5A33"/>
    <w:rsid w:val="00DF6553"/>
    <w:rsid w:val="00E1081D"/>
    <w:rsid w:val="00E15C3B"/>
    <w:rsid w:val="00E25EE6"/>
    <w:rsid w:val="00E26797"/>
    <w:rsid w:val="00E30638"/>
    <w:rsid w:val="00E33AF9"/>
    <w:rsid w:val="00E35C67"/>
    <w:rsid w:val="00E5673A"/>
    <w:rsid w:val="00E60681"/>
    <w:rsid w:val="00E6283D"/>
    <w:rsid w:val="00E62936"/>
    <w:rsid w:val="00E66F2B"/>
    <w:rsid w:val="00E73A5D"/>
    <w:rsid w:val="00E75A62"/>
    <w:rsid w:val="00E762B9"/>
    <w:rsid w:val="00E911EE"/>
    <w:rsid w:val="00E92187"/>
    <w:rsid w:val="00E96A45"/>
    <w:rsid w:val="00EA6AC4"/>
    <w:rsid w:val="00EC16B7"/>
    <w:rsid w:val="00EC4741"/>
    <w:rsid w:val="00EC65A5"/>
    <w:rsid w:val="00ED18B4"/>
    <w:rsid w:val="00EE0084"/>
    <w:rsid w:val="00EE0CC0"/>
    <w:rsid w:val="00EE45E3"/>
    <w:rsid w:val="00EE71D0"/>
    <w:rsid w:val="00EF1D4F"/>
    <w:rsid w:val="00F00E2C"/>
    <w:rsid w:val="00F14939"/>
    <w:rsid w:val="00F20435"/>
    <w:rsid w:val="00F24CF8"/>
    <w:rsid w:val="00F27EF3"/>
    <w:rsid w:val="00F30A89"/>
    <w:rsid w:val="00F34C6C"/>
    <w:rsid w:val="00F40C53"/>
    <w:rsid w:val="00F43FDA"/>
    <w:rsid w:val="00F45141"/>
    <w:rsid w:val="00F46AA2"/>
    <w:rsid w:val="00F46E9D"/>
    <w:rsid w:val="00F521E2"/>
    <w:rsid w:val="00F554C6"/>
    <w:rsid w:val="00F56F9F"/>
    <w:rsid w:val="00F57AA2"/>
    <w:rsid w:val="00F652F0"/>
    <w:rsid w:val="00F675EC"/>
    <w:rsid w:val="00F708B7"/>
    <w:rsid w:val="00F70B0E"/>
    <w:rsid w:val="00F70C73"/>
    <w:rsid w:val="00F71EB9"/>
    <w:rsid w:val="00F77BEE"/>
    <w:rsid w:val="00F817B2"/>
    <w:rsid w:val="00F849F4"/>
    <w:rsid w:val="00F90168"/>
    <w:rsid w:val="00F91146"/>
    <w:rsid w:val="00F92392"/>
    <w:rsid w:val="00F9389B"/>
    <w:rsid w:val="00F9545A"/>
    <w:rsid w:val="00F97917"/>
    <w:rsid w:val="00FB1789"/>
    <w:rsid w:val="00FB6FFE"/>
    <w:rsid w:val="00FC493A"/>
    <w:rsid w:val="00FC54BA"/>
    <w:rsid w:val="00FC5F59"/>
    <w:rsid w:val="00FD215B"/>
    <w:rsid w:val="00FD7EEE"/>
    <w:rsid w:val="00FE31C6"/>
    <w:rsid w:val="00FE355E"/>
    <w:rsid w:val="00FE53FE"/>
    <w:rsid w:val="00FF1DFC"/>
    <w:rsid w:val="00FF3721"/>
    <w:rsid w:val="00FF40C6"/>
    <w:rsid w:val="00FF7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368641" v:ext="edit"/>
    <o:shapelayout v:ext="edit">
      <o:idmap data="1" v:ext="edit"/>
    </o:shapelayout>
  </w:shapeDefaults>
  <w:decimalSymbol w:val=","/>
  <w:listSeparator w:val=";"/>
  <w15:docId w15:val="{5D8D176F-EE9C-4061-9AD4-CCC318728B62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paragraph" w:styleId="Odlomakpopisa">
    <w:name w:val="List Paragraph"/>
    <w:basedOn w:val="Normal"/>
    <w:uiPriority w:val="34"/>
    <w:qFormat/>
    <w:rsid w:val="004A0A12"/>
    <w:pPr>
      <w:ind w:left="720"/>
      <w:contextualSpacing/>
    </w:pPr>
  </w:style>
  <w:style w:type="paragraph" w:styleId="Tijeloteksta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type="character" w:styleId="TijelotekstaChar" w:customStyle="true">
    <w:name w:val="Tijelo teksta Char"/>
    <w:basedOn w:val="Zadanifontodlomka"/>
    <w:link w:val="Tijeloteksta"/>
    <w:rsid w:val="00E35C67"/>
    <w:rPr>
      <w:sz w:val="24"/>
    </w:rPr>
  </w:style>
  <w:style w:type="character" w:styleId="Tekstrezerviranogmjesta">
    <w:name w:val="Placeholder Text"/>
    <w:basedOn w:val="Zadanifontodlomka"/>
    <w:uiPriority w:val="99"/>
    <w:semiHidden/>
    <w:rsid w:val="00A111B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111BF"/>
    <w:rPr>
      <w:rFonts w:ascii="Times New Roman" w:hAnsi="Times New Roman" w:cs="Times New Roman"/>
      <w:sz w:val="24"/>
      <w:szCs w:val="22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111BF"/>
    <w:rPr>
      <w:rFonts w:ascii="Arial" w:hAnsi="Arial" w:cs="Arial"/>
      <w:sz w:val="22"/>
      <w:szCs w:val="22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111BF"/>
    <w:rPr>
      <w:rFonts w:ascii="Arial" w:hAnsi="Arial" w:cs="Arial"/>
      <w:sz w:val="22"/>
      <w:szCs w:val="22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111BF"/>
    <w:rPr>
      <w:rFonts w:ascii="Arial" w:hAnsi="Arial" w:cs="Arial"/>
      <w:sz w:val="22"/>
      <w:szCs w:val="22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51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62138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55604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96275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24666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65803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62220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82568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89444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84061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14</izvorni_sadrzaj>
    <derivirana_varijabla naziv="DomainObject.Prostorija.Naziv_1">Sudnica 14</derivirana_varijabla>
  </DomainObject.Prostorija.Naziv>
  <DomainObject.Prostorija.Oznaka>
    <izvorni_sadrzaj>Sudnica 14</izvorni_sadrzaj>
    <derivirana_varijabla naziv="DomainObject.Prostorija.Oznaka_1">Sudnica 14</derivirana_varijabla>
  </DomainObject.Prostorija.Oznaka>
  <DomainObject.Obrazlozenje>
    <izvorni_sadrzaj/>
    <derivirana_varijabla naziv="DomainObject.Obrazlozenje_1"/>
  </DomainObject.Obrazlozenje>
  <DomainObject.StvarniPocetakDatum>
    <izvorni_sadrzaj>11. kolovoza 2022.</izvorni_sadrzaj>
    <derivirana_varijabla naziv="DomainObject.StvarniPocetakDatum_1">11. kolovoza 2022.</derivirana_varijabla>
  </DomainObject.StvarniPocetakDatum>
  <DomainObject.StvarniZavrsetakDatum>
    <izvorni_sadrzaj>11. kolovoza 2022.</izvorni_sadrzaj>
    <derivirana_varijabla naziv="DomainObject.StvarniZavrsetakDatum_1">11. kolovoza 2022.</derivirana_varijabla>
  </DomainObject.StvarniZavrsetakDatum>
  <DomainObject.PlaniraniZavrsetakDatum>
    <izvorni_sadrzaj>11. kolovoza 2022.</izvorni_sadrzaj>
    <derivirana_varijabla naziv="DomainObject.PlaniraniZavrsetakDatum_1">11. kolovoza 2022.</derivirana_varijabla>
  </DomainObject.PlaniraniZavrsetakDatum>
  <DomainObject.PlaniraniPocetakDatum>
    <izvorni_sadrzaj>11. kolovoza 2022.</izvorni_sadrzaj>
    <derivirana_varijabla naziv="DomainObject.PlaniraniPocetakDatum_1">11. kolovoza 2022.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09:35</izvorni_sadrzaj>
    <derivirana_varijabla naziv="DomainObject.StvarniZavrsetakVrijeme_1">09:35</derivirana_varijabla>
  </DomainObject.StvarniZavrsetakVrijeme>
  <DomainObject.PlaniraniZavrsetakVrijeme>
    <izvorni_sadrzaj>09:34</izvorni_sadrzaj>
    <derivirana_varijabla naziv="DomainObject.PlaniraniZavrsetakVrijeme_1">09:34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11. kolovoza 2022.</izvorni_sadrzaj>
    <derivirana_varijabla naziv="DomainObject.Zapisnik.DatumKreiranja_1">11. kolovoza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St-236/2022-9</izvorni_sadrzaj>
    <derivirana_varijabla naziv="DomainObject.Zapisnik.Oznaka_1">St-236/2022-9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</izvorni_sadrzaj>
    <derivirana_varijabla naziv="DomainObject.Predmet.Broj_1">236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29. lipnja 2022.</izvorni_sadrzaj>
    <derivirana_varijabla naziv="DomainObject.Predmet.DatumIzradeOptuznogAkta_1">29. lipnja 2022.</derivirana_varijabla>
  </DomainObject.Predmet.DatumIzradeOptuznogAkta>
  <DomainObject.Predmet.DatumIzradeOptuznogAktaFormated>
    <izvorni_sadrzaj>29.6.2022.</izvorni_sadrzaj>
    <derivirana_varijabla naziv="DomainObject.Predmet.DatumIzradeOptuznogAktaFormated_1">29.6.2022.</derivirana_varijabla>
  </DomainObject.Predmet.DatumIzradeOptuznogAktaFormated>
  <DomainObject.Predmet.DatumOsnivanja>
    <izvorni_sadrzaj>29. lipnja 2022.</izvorni_sadrzaj>
    <derivirana_varijabla naziv="DomainObject.Predmet.DatumOsnivanja_1">29. lipnja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29. lipnja 2022.</izvorni_sadrzaj>
    <derivirana_varijabla naziv="DomainObject.Predmet.DatumPrimitkaOptuznogAkta_1">29. lipnja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St-236/2022</izvorni_sadrzaj>
    <derivirana_varijabla naziv="DomainObject.Predmet.OznakaBroj_1">St-236/2022</derivirana_varijabla>
  </DomainObject.Predmet.OznakaBroj>
  <DomainObject.Predmet.OznakaBrojOptuznogAkta>
    <izvorni_sadrzaj>04-06-22-3323</izvorni_sadrzaj>
    <derivirana_varijabla naziv="DomainObject.Predmet.OznakaBrojOptuznogAkta_1">04-06-22-3323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PORTING d.o.o. zastupanog po punomoćniku Đani Mandić</izvorni_sadrzaj>
    <derivirana_varijabla naziv="DomainObject.Predmet.ProtustrankaFormated_1">  PORTING d.o.o. zastupanog po punomoćniku Đani Mandić</derivirana_varijabla>
  </DomainObject.Predmet.ProtustrankaFormated>
  <DomainObject.Predmet.ProtustrankaFormatedOIB>
    <izvorni_sadrzaj>  PORTING d.o.o., OIB 83619931434 zastupanog po punomoćniku Đani Mandić</izvorni_sadrzaj>
    <derivirana_varijabla naziv="DomainObject.Predmet.ProtustrankaFormatedOIB_1">  PORTING d.o.o., OIB 83619931434 zastupanog po punomoćniku Đani Mandić</derivirana_varijabla>
  </DomainObject.Predmet.ProtustrankaFormatedOIB>
  <DomainObject.Predmet.ProtustrankaFormatedWithAdress>
    <izvorni_sadrzaj> PORTING d.o.o., Ulica Tomislava Ivčića 1 B, 23000 Zadar zastupanog po punomoćniku Đani Mandić</izvorni_sadrzaj>
    <derivirana_varijabla naziv="DomainObject.Predmet.ProtustrankaFormatedWithAdress_1"> PORTING d.o.o., Ulica Tomislava Ivčića 1 B, 23000 Zadar zastupanog po punomoćniku Đani Mandić</derivirana_varijabla>
  </DomainObject.Predmet.ProtustrankaFormatedWithAdress>
  <DomainObject.Predmet.ProtustrankaFormatedWithAdressOIB>
    <izvorni_sadrzaj> PORTING d.o.o., OIB 83619931434, Ulica Tomislava Ivčića 1 B, 23000 Zadar zastupanog po punomoćniku Đani Mandić</izvorni_sadrzaj>
    <derivirana_varijabla naziv="DomainObject.Predmet.ProtustrankaFormatedWithAdressOIB_1"> PORTING d.o.o., OIB 83619931434, Ulica Tomislava Ivčića 1 B, 23000 Zadar zastupanog po punomoćniku Đani Mandić</derivirana_varijabla>
  </DomainObject.Predmet.ProtustrankaFormatedWithAdressOIB>
  <DomainObject.Predmet.ProtustrankaWithAdress>
    <izvorni_sadrzaj>PORTING d.o.o. Ulica Tomislava Ivčića 1 B, 23000 Zadar</izvorni_sadrzaj>
    <derivirana_varijabla naziv="DomainObject.Predmet.ProtustrankaWithAdress_1">PORTING d.o.o. Ulica Tomislava Ivčića 1 B, 23000 Zadar</derivirana_varijabla>
  </DomainObject.Predmet.ProtustrankaWithAdress>
  <DomainObject.Predmet.ProtustrankaWithAdressOIB>
    <izvorni_sadrzaj>PORTING d.o.o., OIB 83619931434, Ulica Tomislava Ivčića 1 B, 23000 Zadar</izvorni_sadrzaj>
    <derivirana_varijabla naziv="DomainObject.Predmet.ProtustrankaWithAdressOIB_1">PORTING d.o.o., OIB 83619931434, Ulica Tomislava Ivčića 1 B, 23000 Zadar</derivirana_varijabla>
  </DomainObject.Predmet.ProtustrankaWithAdressOIB>
  <DomainObject.Predmet.ProtustrankaNazivFormated>
    <izvorni_sadrzaj>PORTING d.o.o.</izvorni_sadrzaj>
    <derivirana_varijabla naziv="DomainObject.Predmet.ProtustrankaNazivFormated_1">PORTING d.o.o.</derivirana_varijabla>
  </DomainObject.Predmet.ProtustrankaNazivFormated>
  <DomainObject.Predmet.ProtustrankaNazivFormatedOIB>
    <izvorni_sadrzaj>PORTING d.o.o., OIB 83619931434</izvorni_sadrzaj>
    <derivirana_varijabla naziv="DomainObject.Predmet.ProtustrankaNazivFormatedOIB_1">PORTING d.o.o., OIB 83619931434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Matković</izvorni_sadrzaj>
    <derivirana_varijabla naziv="DomainObject.Predmet.Zapisnicar_1">Ana Matković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PORTING d.o.o. zastupanog po punomoćniku Đani Mandić</item>
    </izvorni_sadrzaj>
    <derivirana_varijabla naziv="DomainObject.Predmet.ProtuStrankaListFormated_1">
      <item>PORTING d.o.o. zastupanog po punomoćniku Đani Mandić</item>
    </derivirana_varijabla>
  </DomainObject.Predmet.ProtuStrankaListFormated>
  <DomainObject.Predmet.ProtuStrankaListFormatedOIB>
    <izvorni_sadrzaj>
      <item>PORTING d.o.o., OIB 83619931434 zastupanog po punomoćniku Đani Mandić</item>
    </izvorni_sadrzaj>
    <derivirana_varijabla naziv="DomainObject.Predmet.ProtuStrankaListFormatedOIB_1">
      <item>PORTING d.o.o., OIB 83619931434 zastupanog po punomoćniku Đani Mandić</item>
    </derivirana_varijabla>
  </DomainObject.Predmet.ProtuStrankaListFormatedOIB>
  <DomainObject.Predmet.ProtuStrankaListFormatedWithAdress>
    <izvorni_sadrzaj>
      <item>PORTING d.o.o., Ulica Tomislava Ivčića 1 B, 23000 Zadar zastupanog po punomoćniku Đani Mandić</item>
    </izvorni_sadrzaj>
    <derivirana_varijabla naziv="DomainObject.Predmet.ProtuStrankaListFormatedWithAdress_1">
      <item>PORTING d.o.o., Ulica Tomislava Ivčića 1 B, 23000 Zadar zastupanog po punomoćniku Đani Mandić</item>
    </derivirana_varijabla>
  </DomainObject.Predmet.ProtuStrankaListFormatedWithAdress>
  <DomainObject.Predmet.ProtuStrankaListFormatedWithAdressOIB>
    <izvorni_sadrzaj>
      <item>PORTING d.o.o., OIB 83619931434, Ulica Tomislava Ivčića 1 B, 23000 Zadar zastupanog po punomoćniku Đani Mandić</item>
    </izvorni_sadrzaj>
    <derivirana_varijabla naziv="DomainObject.Predmet.ProtuStrankaListFormatedWithAdressOIB_1">
      <item>PORTING d.o.o., OIB 83619931434, Ulica Tomislava Ivčića 1 B, 23000 Zadar zastupanog po punomoćniku Đani Mandić</item>
    </derivirana_varijabla>
  </DomainObject.Predmet.ProtuStrankaListFormatedWithAdressOIB>
  <DomainObject.Predmet.ProtuStrankaListNazivFormated>
    <izvorni_sadrzaj>
      <item>PORTING d.o.o.</item>
    </izvorni_sadrzaj>
    <derivirana_varijabla naziv="DomainObject.Predmet.ProtuStrankaListNazivFormated_1">
      <item>PORTING d.o.o.</item>
    </derivirana_varijabla>
  </DomainObject.Predmet.ProtuStrankaListNazivFormated>
  <DomainObject.Predmet.ProtuStrankaListNazivFormatedOIB>
    <izvorni_sadrzaj>
      <item>PORTING d.o.o., OIB 83619931434</item>
    </izvorni_sadrzaj>
    <derivirana_varijabla naziv="DomainObject.Predmet.ProtuStrankaListNazivFormatedOIB_1">
      <item>PORTING d.o.o., OIB 83619931434</item>
    </derivirana_varijabla>
  </DomainObject.Predmet.ProtuStrankaListNazivFormatedOIB>
  <DomainObject.Predmet.OstaliListFormated>
    <izvorni_sadrzaj>
      <item>Đani Mandić punomoćnik sudionika u postupku PORTING d.o.o.</item>
    </izvorni_sadrzaj>
    <derivirana_varijabla naziv="DomainObject.Predmet.OstaliListFormated_1">
      <item>Đani Mandić punomoćnik sudionika u postupku PORTING d.o.o.</item>
    </derivirana_varijabla>
  </DomainObject.Predmet.OstaliListFormated>
  <DomainObject.Predmet.OstaliListFormatedOIB>
    <izvorni_sadrzaj>
      <item>Đani Mandić, OIB 78461588648 punomoćnik sudionika u postupku PORTING d.o.o.</item>
    </izvorni_sadrzaj>
    <derivirana_varijabla naziv="DomainObject.Predmet.OstaliListFormatedOIB_1">
      <item>Đani Mandić, OIB 78461588648 punomoćnik sudionika u postupku PORTING d.o.o.</item>
    </derivirana_varijabla>
  </DomainObject.Predmet.OstaliListFormatedOIB>
  <DomainObject.Predmet.OstaliListFormatedWithAdress>
    <izvorni_sadrzaj>
      <item>Đani Mandić, Ulica Tomislava Ivčića 1b, 23000 Zadar punomoćnik sudionika u postupku PORTING d.o.o.</item>
    </izvorni_sadrzaj>
    <derivirana_varijabla naziv="DomainObject.Predmet.OstaliListFormatedWithAdress_1">
      <item>Đani Mandić, Ulica Tomislava Ivčića 1b, 23000 Zadar punomoćnik sudionika u postupku PORTING d.o.o.</item>
    </derivirana_varijabla>
  </DomainObject.Predmet.OstaliListFormatedWithAdress>
  <DomainObject.Predmet.OstaliListFormatedWithAdressOIB>
    <izvorni_sadrzaj>
      <item>Đani Mandić, OIB 78461588648, Ulica Tomislava Ivčića 1b, 23000 Zadar punomoćnik sudionika u postupku PORTING d.o.o.</item>
    </izvorni_sadrzaj>
    <derivirana_varijabla naziv="DomainObject.Predmet.OstaliListFormatedWithAdressOIB_1">
      <item>Đani Mandić, OIB 78461588648, Ulica Tomislava Ivčića 1b, 23000 Zadar punomoćnik sudionika u postupku PORTING d.o.o.</item>
    </derivirana_varijabla>
  </DomainObject.Predmet.OstaliListFormatedWithAdressOIB>
  <DomainObject.Predmet.OstaliListNazivFormated>
    <izvorni_sadrzaj>
      <item>Đani Mandić</item>
    </izvorni_sadrzaj>
    <derivirana_varijabla naziv="DomainObject.Predmet.OstaliListNazivFormated_1">
      <item>Đani Mandić</item>
    </derivirana_varijabla>
  </DomainObject.Predmet.OstaliListNazivFormated>
  <DomainObject.Predmet.OstaliListNazivFormatedOIB>
    <izvorni_sadrzaj>
      <item>Đani Mandić, OIB 78461588648</item>
    </izvorni_sadrzaj>
    <derivirana_varijabla naziv="DomainObject.Predmet.OstaliListNazivFormatedOIB_1">
      <item>Đani Mandić, OIB 78461588648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11. kolovoza 2022.</izvorni_sadrzaj>
    <derivirana_varijabla naziv="DomainObject.Datum_1">11. kolovoza 2022.</derivirana_varijabla>
  </DomainObject.Datum>
  <DomainObject.PoslovniBrojDokumenta>
    <izvorni_sadrzaj>St-236/2022-9</izvorni_sadrzaj>
    <derivirana_varijabla naziv="DomainObject.PoslovniBrojDokumenta_1">St-236/2022-9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PORTING d.o.o.</izvorni_sadrzaj>
    <derivirana_varijabla naziv="DomainObject.Predmet.ProtustrankaIDrugi_1">PORTING d.o.o.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PORTING d.o.o., OIB 83619931434, Ulica Tomislava Ivčića 1 B, 23000 Zadar</izvorni_sadrzaj>
    <derivirana_varijabla naziv="DomainObject.Predmet.ProtustrankaIDrugiAdressOIB_1">PORTING d.o.o., OIB 83619931434, Ulica Tomislava Ivčića 1 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PORTING d.o.o.</item>
      <item>Financijska agencija (FINA)</item>
      <item>Đani Mandić</item>
    </izvorni_sadrzaj>
    <derivirana_varijabla naziv="DomainObject.Predmet.SudioniciListNaziv_1">
      <item>PORTING d.o.o.</item>
      <item>Financijska agencija (FINA)</item>
      <item>Đani Mandić</item>
    </derivirana_varijabla>
  </DomainObject.Predmet.SudioniciListNaziv>
  <DomainObject.Predmet.SudioniciListAdressOIB>
    <izvorni_sadrzaj>
      <item>PORTING d.o.o., OIB 83619931434, Ulica Tomislava Ivčića 1 B,23000 Zadar</item>
      <item>Financijska agencija (FINA), OIB 85821130368, Ulica grada Vukovara 70,10000 Zagreb</item>
      <item>Đani Mandić, OIB 78461588648, Ulica Tomislava Ivčića 1b,23000 Zadar</item>
    </izvorni_sadrzaj>
    <derivirana_varijabla naziv="DomainObject.Predmet.SudioniciListAdressOIB_1">
      <item>PORTING d.o.o., OIB 83619931434, Ulica Tomislava Ivčića 1 B,23000 Zadar</item>
      <item>Financijska agencija (FINA), OIB 85821130368, Ulica grada Vukovara 70,10000 Zagreb</item>
      <item>Đani Mandić, OIB 78461588648, Ulica Tomislava Ivčića 1b,23000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83619931434</item>
      <item>, OIB 85821130368</item>
      <item>, OIB 78461588648</item>
    </izvorni_sadrzaj>
    <derivirana_varijabla naziv="DomainObject.Predmet.SudioniciListNazivOIB_1">
      <item>, OIB 83619931434</item>
      <item>, OIB 85821130368</item>
      <item>, OIB 78461588648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29. lipnja 2022.</izvorni_sadrzaj>
    <derivirana_varijabla naziv="DomainObject.Predmet.DatumPocetkaProcesa_1">29. lipnja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C52427-EC5F-4607-9A50-8C4F57C0D8BD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143</properties:Words>
  <properties:Characters>735</properties:Characters>
  <properties:Lines>54</properties:Lines>
  <properties:Paragraphs>15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892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2022-07-29T09:17:00Z</dcterms:created>
  <dc:creator>Ardena Bajlo</dc:creator>
  <cp:lastModifiedBy>Ana Matković</cp:lastModifiedBy>
  <cp:lastPrinted>2022-01-18T08:46:00Z</cp:lastPrinted>
  <dcterms:modified xmlns:xsi="http://www.w3.org/2001/XMLSchema-instance" xsi:type="dcterms:W3CDTF">2022-08-11T09:03:00Z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St-236/2022-9 / Zapisnik - Ročište radi izjašnjenja o prijedlogu za otvaranje steč.post (St-236-22- PORTING d.o.o. 11.08.22.docx)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